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842"/>
      <w:bookmarkStart w:id="1" w:name="_Toc17496"/>
      <w:bookmarkStart w:id="2" w:name="_Toc3077"/>
      <w:r>
        <w:rPr>
          <w:rFonts w:hint="default" w:ascii="Times New Roman" w:hAnsi="Times New Roman"/>
          <w:b/>
          <w:bCs/>
          <w:color w:val="2E75B6" w:themeColor="accent1" w:themeShade="BF"/>
          <w:sz w:val="26"/>
          <w:szCs w:val="26"/>
          <w:lang w:val="en-US"/>
        </w:rPr>
        <w:t>MẪU THÔNG BÁO VỀ VIỆC HỢP ĐÓNG LAO ĐỘNG SẮP HẾT HẠN VÀ KÝ KẾT ĐỒNG LAO ĐỘNG MỚ</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Riêng tư &amp; Bảo mật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[năm]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Gửi đến: [Ông]/[Bà]:……………………………………………..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Quốc tịch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CMND]/[Căn cước công dân]/[Hộ chiếu số]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tháng năm sinh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Nơi sinh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thường trú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tạm trú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Về việc Hợp đồng lao động sắp hết hạn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và ký kết Hợp đồng lao động mới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Kính </w:t>
      </w:r>
      <w:bookmarkStart w:id="3" w:name="_GoBack"/>
      <w:bookmarkEnd w:id="3"/>
      <w:r>
        <w:rPr>
          <w:rFonts w:hint="default" w:ascii="Times New Roman" w:hAnsi="Times New Roman"/>
          <w:b w:val="0"/>
          <w:bCs w:val="0"/>
          <w:color w:val="000000" w:themeColor="text1"/>
          <w:sz w:val="26"/>
          <w:szCs w:val="26"/>
          <w:lang w:val="en-US"/>
          <w14:textFill>
            <w14:solidFill>
              <w14:schemeClr w14:val="tx1"/>
            </w14:solidFill>
          </w14:textFill>
        </w:rPr>
        <w:t>gửi [Ông]/[Bà]…………………………………………,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Trước hết, chúng tôi xin gửi lời cảm ơn về sự đóng góp của [Ông]/ [Bà] cho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trong suốt thời gian vừa qua.</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Căn cứ vào Bộ luật Lao động được Quốc hội thông qua vào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20 tháng 11 năm 2019 và có hiệu lực kể từ ngày 01 tháng 01 năm 2021; và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Hợp đồng lao động số…… ký giữa Công ty và [Ông]/[Bà]…………………………………..…vào [ngày] [tháng] [năm] (</w:t>
      </w:r>
      <w:r>
        <w:rPr>
          <w:rFonts w:hint="default" w:ascii="Times New Roman" w:hAnsi="Times New Roman"/>
          <w:b/>
          <w:bCs/>
          <w:color w:val="000000" w:themeColor="text1"/>
          <w:sz w:val="26"/>
          <w:szCs w:val="26"/>
          <w:lang w:val="en-US"/>
          <w14:textFill>
            <w14:solidFill>
              <w14:schemeClr w14:val="tx1"/>
            </w14:solidFill>
          </w14:textFill>
        </w:rPr>
        <w:t>“Hợp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Bằng văn bản này, Công ty trân trọng thông báo rằng, Hợp đồng lao động giữa Công ty và [Ông]/[Bà] sẽ hết hạn vào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xem xét và đánh giá kết quả làm việc của [Ông]/[Bà], Công ty quyết định sẽ tiếp tục ký hợp đồng lao động mới với [Ông]/ [Bà]. Vì vậy, Công ty thông báo để [Ông]/[Bà] sắp xếp liên hệ Phòng Nhân sự của Công ty trước [ngày] [tháng] [năm] để tiến hành ký kết hợp đồng lao động mới. Theo đó, hợp đồng lao động mới sẽ bao gồm các nội dung chính yếu sau: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(i) Loại hợp đồng: Hợp đồng lao động [không xác định thời hạn]/[có xác định thời hạn];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 Thời hạn hợp đồng lao động:…….. tháng, bắt đầu từ [ngày] [tháng] [năm] đến [ngày] [tháng] [năm]; [áp dụng đối với loại hợp đồng xác định thời hạn;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(iii)  Vị trí làm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(iv)  Công việc phải làm:……………………………………….;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  Mức lương gộp: ……………………Đồng Việt Nam/tháng;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  Phụ cấp lương (nếu có):………….. Đồng Việt Nam/tháng;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11" w:leftChars="-200" w:right="-1000" w:rightChars="-500" w:hanging="611" w:hangingChars="23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(vii) Các khoản bổ tháng; và sung khác (nếu có):………. Đồng Việt Nam/tháng;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(viii) Các loại hiểm bắt buộc: Công ty sẽ tiếp tục tham gia các loại bảo hiểm bắt buộc cho [Ông]/[Bà] theo quy định của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8" w:leftChars="-394" w:right="-1000" w:rightChars="-500" w:firstLine="387" w:firstLine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nội dung khác mà có liên quan đến quyền lợi và nghĩa vụ của [Ông]/[Bà] sẽ được quy định chi tiết trong hợp đồng lao động, phụ lục và các chính sách có liên quan do Công ty ban hành tại từng thời điểm. Trường hợp có vấn đề cần trao đổi liên quan đến việc ký kết hợp đồng lao động mới và thắc mắc các chính sách liên quan của Công ty, [Ông]/[Bà] vui lòng liên hệ Phòng Nhân sự để được giải đáp chi tiết.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hy vọng [Ông]/[Bà] sẽ tiếp tục đóng góp cho sự phát triển của Công ty trong thời gian tới.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905" w:firstLineChars="149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Trân trọng,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76" w:leftChars="188" w:right="-1000" w:rightChars="-500" w:firstLine="2088" w:firstLineChars="8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263" w:firstLineChars="12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11168" behindDoc="0" locked="0" layoutInCell="1" allowOverlap="1">
                <wp:simplePos x="0" y="0"/>
                <wp:positionH relativeFrom="column">
                  <wp:posOffset>1546225</wp:posOffset>
                </wp:positionH>
                <wp:positionV relativeFrom="paragraph">
                  <wp:posOffset>42545</wp:posOffset>
                </wp:positionV>
                <wp:extent cx="2032000" cy="0"/>
                <wp:effectExtent l="0" t="0" r="0" b="0"/>
                <wp:wrapNone/>
                <wp:docPr id="84" name="Straight Connector 84"/>
                <wp:cNvGraphicFramePr/>
                <a:graphic xmlns:a="http://schemas.openxmlformats.org/drawingml/2006/main">
                  <a:graphicData uri="http://schemas.microsoft.com/office/word/2010/wordprocessingShape">
                    <wps:wsp>
                      <wps:cNvCnPr/>
                      <wps:spPr>
                        <a:xfrm>
                          <a:off x="2613025" y="3526155"/>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1.75pt;margin-top:3.35pt;height:0pt;width:160pt;z-index:251911168;mso-width-relative:page;mso-height-relative:page;" filled="f" stroked="t" coordsize="21600,21600" o:gfxdata="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mDBttMAAAAHAQAADwAAAAAAAAABACAAAAAiAAAAZHJzL2Rvd25yZXYueG1s&#10;UEsBAhQAFAAAAAgAh07iQHdMwUPEAQAAdAMAAA4AAAAAAAAAAQAgAAAAIgEAAGRycy9lMm9Eb2Mu&#10;eG1sUEsFBgAAAAAGAAYAWQEAAFg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76" w:leftChars="188" w:right="-1000" w:rightChars="-500" w:firstLine="3120" w:firstLineChars="1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76" w:leftChars="188"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[Chức vụ] </w:t>
      </w:r>
    </w:p>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A5049"/>
    <w:rsid w:val="6E4A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2023-07-07T03:43:00Z</dcterms:created>
  <dc:creator>Hảo Thanh</dc:creator>
  <cp:lastModifiedBy>Hảo Thanh</cp:lastModifiedBy>
  <dcterms:modified xsi:type="dcterms:W3CDTF">2023-07-07T03:47:52Z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